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6891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Logo </w:t>
      </w:r>
    </w:p>
    <w:p w14:paraId="6858DD29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En afzender </w:t>
      </w:r>
    </w:p>
    <w:p w14:paraId="31CB2547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</w:p>
    <w:p w14:paraId="1940FA3D" w14:textId="77777777" w:rsidR="00C80024" w:rsidRPr="00C80024" w:rsidRDefault="00C80024">
      <w:pPr>
        <w:rPr>
          <w:rFonts w:ascii="Arial" w:hAnsi="Arial" w:cs="Arial"/>
          <w:i/>
          <w:iCs/>
          <w:sz w:val="22"/>
          <w:szCs w:val="22"/>
        </w:rPr>
      </w:pPr>
      <w:r w:rsidRPr="00C80024">
        <w:rPr>
          <w:rFonts w:ascii="Arial" w:hAnsi="Arial" w:cs="Arial"/>
          <w:i/>
          <w:iCs/>
          <w:sz w:val="22"/>
          <w:szCs w:val="22"/>
        </w:rPr>
        <w:t xml:space="preserve">(PE of persoonsnaam) </w:t>
      </w:r>
    </w:p>
    <w:p w14:paraId="0449903C" w14:textId="77777777" w:rsidR="00C80024" w:rsidRPr="00C80024" w:rsidRDefault="00C80024">
      <w:pPr>
        <w:rPr>
          <w:rFonts w:ascii="Arial" w:hAnsi="Arial" w:cs="Arial"/>
          <w:i/>
          <w:iCs/>
          <w:sz w:val="22"/>
          <w:szCs w:val="22"/>
        </w:rPr>
      </w:pPr>
      <w:r w:rsidRPr="00C80024">
        <w:rPr>
          <w:rFonts w:ascii="Arial" w:hAnsi="Arial" w:cs="Arial"/>
          <w:i/>
          <w:iCs/>
          <w:sz w:val="22"/>
          <w:szCs w:val="22"/>
        </w:rPr>
        <w:t xml:space="preserve">(Adres) </w:t>
      </w:r>
    </w:p>
    <w:p w14:paraId="45624258" w14:textId="77777777" w:rsidR="00C80024" w:rsidRPr="00C80024" w:rsidRDefault="00C80024">
      <w:pPr>
        <w:rPr>
          <w:rFonts w:ascii="Arial" w:hAnsi="Arial" w:cs="Arial"/>
          <w:i/>
          <w:iCs/>
          <w:sz w:val="22"/>
          <w:szCs w:val="22"/>
        </w:rPr>
      </w:pPr>
      <w:r w:rsidRPr="00C80024">
        <w:rPr>
          <w:rFonts w:ascii="Arial" w:hAnsi="Arial" w:cs="Arial"/>
          <w:i/>
          <w:iCs/>
          <w:sz w:val="22"/>
          <w:szCs w:val="22"/>
        </w:rPr>
        <w:t xml:space="preserve">(Postcode, woonplaats) </w:t>
      </w:r>
    </w:p>
    <w:p w14:paraId="2DDFED84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</w:p>
    <w:p w14:paraId="769C1C17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Plaatsnaam, </w:t>
      </w:r>
      <w:r w:rsidRPr="00C80024">
        <w:rPr>
          <w:rFonts w:ascii="Arial" w:hAnsi="Arial" w:cs="Arial"/>
          <w:i/>
          <w:iCs/>
          <w:sz w:val="22"/>
          <w:szCs w:val="22"/>
        </w:rPr>
        <w:t xml:space="preserve">(datum) </w:t>
      </w:r>
    </w:p>
    <w:p w14:paraId="237CDCB3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</w:p>
    <w:p w14:paraId="0816568B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b/>
          <w:bCs/>
          <w:sz w:val="22"/>
          <w:szCs w:val="22"/>
        </w:rPr>
        <w:t>Voor hetzelfde geld geeft u meer!</w:t>
      </w:r>
      <w:r w:rsidRPr="00C80024">
        <w:rPr>
          <w:rFonts w:ascii="Arial" w:hAnsi="Arial" w:cs="Arial"/>
          <w:sz w:val="22"/>
          <w:szCs w:val="22"/>
        </w:rPr>
        <w:t xml:space="preserve"> </w:t>
      </w:r>
    </w:p>
    <w:p w14:paraId="73B938DF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</w:p>
    <w:p w14:paraId="42A43AA0" w14:textId="77777777" w:rsidR="00C80024" w:rsidRPr="00C80024" w:rsidRDefault="00C80024">
      <w:pPr>
        <w:rPr>
          <w:rFonts w:ascii="Arial" w:hAnsi="Arial" w:cs="Arial"/>
          <w:i/>
          <w:iCs/>
          <w:sz w:val="22"/>
          <w:szCs w:val="22"/>
        </w:rPr>
      </w:pPr>
      <w:r w:rsidRPr="00C80024">
        <w:rPr>
          <w:rFonts w:ascii="Arial" w:hAnsi="Arial" w:cs="Arial"/>
          <w:i/>
          <w:iCs/>
          <w:sz w:val="22"/>
          <w:szCs w:val="22"/>
        </w:rPr>
        <w:t xml:space="preserve">(Aanhef), </w:t>
      </w:r>
    </w:p>
    <w:p w14:paraId="24306139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Als gemeenteleden maakt u met uw bijdrage het werk van onze gemeente mogelijk. Daar zijn we u zeer dankbaar voor, want onze gemeente kan niet zonder uw gift. </w:t>
      </w:r>
    </w:p>
    <w:p w14:paraId="1DC2FBC5" w14:textId="77777777" w:rsidR="00C80024" w:rsidRPr="00C80024" w:rsidRDefault="00C80024">
      <w:pPr>
        <w:rPr>
          <w:rFonts w:ascii="Arial" w:hAnsi="Arial" w:cs="Arial"/>
          <w:b/>
          <w:bCs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Waarschijnlijk wist u al dat u uw gift(en) kunt aftrekken bij de aangifte van uw inkomstenbelasting. Helaas geldt dat alleen voor giften boven de 1% (minimaal € 60) en tot maximum van 10% van het drempelinkomen. Die grenzen gelden echter niet voor een periodieke gift. Bij een periodieke gift schenkt u minimaal vijf jaar lang elk jaar eenzelfde bedrag aan onze gemeente of diaconie. Periodieke giften zijn volledig aftrekbaar van de belasting. </w:t>
      </w:r>
      <w:r w:rsidRPr="00C80024">
        <w:rPr>
          <w:rFonts w:ascii="Arial" w:hAnsi="Arial" w:cs="Arial"/>
          <w:b/>
          <w:bCs/>
          <w:sz w:val="22"/>
          <w:szCs w:val="22"/>
        </w:rPr>
        <w:t xml:space="preserve">Dat kan u, als trouwe gever, een fiscaal voordeel opleveren dat kan oplopen tot 37,48% (2025). </w:t>
      </w:r>
    </w:p>
    <w:p w14:paraId="3762BA26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Met de schenkcalculator op </w:t>
      </w:r>
      <w:hyperlink r:id="rId7" w:anchor="Periodiek" w:history="1">
        <w:r w:rsidRPr="00C80024">
          <w:rPr>
            <w:rStyle w:val="Hyperlink"/>
            <w:rFonts w:ascii="Arial" w:hAnsi="Arial" w:cs="Arial"/>
            <w:sz w:val="22"/>
            <w:szCs w:val="22"/>
          </w:rPr>
          <w:t>Gift geven &amp; Nalatenschappen | Protestantse Kerk in Nederland</w:t>
        </w:r>
      </w:hyperlink>
      <w:r w:rsidRPr="00C80024">
        <w:rPr>
          <w:rFonts w:ascii="Arial" w:hAnsi="Arial" w:cs="Arial"/>
          <w:sz w:val="22"/>
          <w:szCs w:val="22"/>
        </w:rPr>
        <w:t xml:space="preserve"> kunt u eenvoudig berekenen wat uw voordeel is. Door de getallen aan te passen kunt u ook zien welk bedrag u kunt schenken als u het belastingvoordeel ten goede laat komen aan de gemeente. </w:t>
      </w:r>
      <w:r w:rsidRPr="00C80024">
        <w:rPr>
          <w:rFonts w:ascii="Arial" w:hAnsi="Arial" w:cs="Arial"/>
          <w:b/>
          <w:bCs/>
          <w:sz w:val="22"/>
          <w:szCs w:val="22"/>
        </w:rPr>
        <w:t>Zo kunt u uw kerkelijke bijdrage verhogen, zonder dat het u extra geld kost.</w:t>
      </w:r>
      <w:r w:rsidRPr="00C80024">
        <w:rPr>
          <w:rFonts w:ascii="Arial" w:hAnsi="Arial" w:cs="Arial"/>
          <w:sz w:val="22"/>
          <w:szCs w:val="22"/>
        </w:rPr>
        <w:t xml:space="preserve"> We zouden het bijzonder op prijs stellen als u dat wilt doen. Want op die manier kunnen we het werk van de gemeente ook de komende jaren blijven voortzetten. </w:t>
      </w:r>
    </w:p>
    <w:p w14:paraId="58A1C5DE" w14:textId="77777777" w:rsidR="00C80024" w:rsidRPr="00C80024" w:rsidRDefault="00C80024">
      <w:pPr>
        <w:rPr>
          <w:rFonts w:ascii="Arial" w:hAnsi="Arial" w:cs="Arial"/>
          <w:i/>
          <w:iCs/>
          <w:sz w:val="22"/>
          <w:szCs w:val="22"/>
        </w:rPr>
      </w:pPr>
      <w:r w:rsidRPr="00C80024">
        <w:rPr>
          <w:rFonts w:ascii="Arial" w:hAnsi="Arial" w:cs="Arial"/>
          <w:i/>
          <w:iCs/>
          <w:sz w:val="22"/>
          <w:szCs w:val="22"/>
        </w:rPr>
        <w:t xml:space="preserve">(Voeg hier eventueel informatie toe over het specifieke doel en doelstelling van de periodieke gift.) </w:t>
      </w:r>
    </w:p>
    <w:p w14:paraId="580D6EF0" w14:textId="77777777" w:rsidR="00C80024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In de bijgevoegde folder vindt u meer informatie. </w:t>
      </w:r>
      <w:r w:rsidRPr="00C80024">
        <w:rPr>
          <w:rFonts w:ascii="Arial" w:hAnsi="Arial" w:cs="Arial"/>
          <w:b/>
          <w:bCs/>
          <w:sz w:val="22"/>
          <w:szCs w:val="22"/>
        </w:rPr>
        <w:t>Binnenkort nemen we telefonisch contact met u op. We beantwoorden dan uw eventuele vragen en horen graag of u belangstelling heeft.</w:t>
      </w:r>
      <w:r w:rsidRPr="00C80024">
        <w:rPr>
          <w:rFonts w:ascii="Arial" w:hAnsi="Arial" w:cs="Arial"/>
          <w:sz w:val="22"/>
          <w:szCs w:val="22"/>
        </w:rPr>
        <w:t xml:space="preserve"> </w:t>
      </w:r>
    </w:p>
    <w:p w14:paraId="7F8CD3D9" w14:textId="77777777" w:rsid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Namens </w:t>
      </w:r>
      <w:r w:rsidRPr="00C80024">
        <w:rPr>
          <w:rFonts w:ascii="Arial" w:hAnsi="Arial" w:cs="Arial"/>
          <w:i/>
          <w:iCs/>
          <w:sz w:val="22"/>
          <w:szCs w:val="22"/>
        </w:rPr>
        <w:t>(naam gemeente)</w:t>
      </w:r>
      <w:r w:rsidRPr="00C80024">
        <w:rPr>
          <w:rFonts w:ascii="Arial" w:hAnsi="Arial" w:cs="Arial"/>
          <w:sz w:val="22"/>
          <w:szCs w:val="22"/>
        </w:rPr>
        <w:t xml:space="preserve"> </w:t>
      </w:r>
    </w:p>
    <w:p w14:paraId="487172A3" w14:textId="77777777" w:rsid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Hartelijke groet, </w:t>
      </w:r>
    </w:p>
    <w:p w14:paraId="036F9E13" w14:textId="77777777" w:rsidR="00C80024" w:rsidRPr="00C80024" w:rsidRDefault="00C80024">
      <w:pPr>
        <w:rPr>
          <w:rFonts w:ascii="Arial" w:hAnsi="Arial" w:cs="Arial"/>
          <w:i/>
          <w:iCs/>
          <w:sz w:val="22"/>
          <w:szCs w:val="22"/>
        </w:rPr>
      </w:pPr>
      <w:r w:rsidRPr="00C80024">
        <w:rPr>
          <w:rFonts w:ascii="Arial" w:hAnsi="Arial" w:cs="Arial"/>
          <w:i/>
          <w:iCs/>
          <w:sz w:val="22"/>
          <w:szCs w:val="22"/>
        </w:rPr>
        <w:t xml:space="preserve">(Naam) </w:t>
      </w:r>
    </w:p>
    <w:p w14:paraId="31154F9D" w14:textId="006D7D61" w:rsidR="00C80024" w:rsidRPr="00C80024" w:rsidRDefault="00C80024">
      <w:pPr>
        <w:rPr>
          <w:rFonts w:ascii="Arial" w:hAnsi="Arial" w:cs="Arial"/>
          <w:i/>
          <w:iCs/>
          <w:sz w:val="22"/>
          <w:szCs w:val="22"/>
        </w:rPr>
      </w:pPr>
      <w:r w:rsidRPr="00C80024">
        <w:rPr>
          <w:rFonts w:ascii="Arial" w:hAnsi="Arial" w:cs="Arial"/>
          <w:i/>
          <w:iCs/>
          <w:sz w:val="22"/>
          <w:szCs w:val="22"/>
        </w:rPr>
        <w:t xml:space="preserve">(Functie) </w:t>
      </w:r>
    </w:p>
    <w:p w14:paraId="0F385DA7" w14:textId="77777777" w:rsidR="00C80024" w:rsidRDefault="00C80024">
      <w:pPr>
        <w:rPr>
          <w:rFonts w:ascii="Arial" w:hAnsi="Arial" w:cs="Arial"/>
          <w:sz w:val="22"/>
          <w:szCs w:val="22"/>
        </w:rPr>
      </w:pPr>
    </w:p>
    <w:p w14:paraId="01E7488C" w14:textId="09E679BB" w:rsidR="008C1042" w:rsidRPr="00C80024" w:rsidRDefault="00C80024">
      <w:pPr>
        <w:rPr>
          <w:rFonts w:ascii="Arial" w:hAnsi="Arial" w:cs="Arial"/>
          <w:sz w:val="22"/>
          <w:szCs w:val="22"/>
        </w:rPr>
      </w:pPr>
      <w:r w:rsidRPr="00C80024">
        <w:rPr>
          <w:rFonts w:ascii="Arial" w:hAnsi="Arial" w:cs="Arial"/>
          <w:sz w:val="22"/>
          <w:szCs w:val="22"/>
        </w:rPr>
        <w:t xml:space="preserve">Ps. Wilt u ons telefoontje liever niet afwachten, maar direct meer informatie of een overeenkomst toegestuurd krijgen, neem dan contact op met (naam, functie en </w:t>
      </w:r>
      <w:proofErr w:type="gramStart"/>
      <w:r w:rsidRPr="00C80024">
        <w:rPr>
          <w:rFonts w:ascii="Arial" w:hAnsi="Arial" w:cs="Arial"/>
          <w:sz w:val="22"/>
          <w:szCs w:val="22"/>
        </w:rPr>
        <w:t>contactgegevens</w:t>
      </w:r>
      <w:proofErr w:type="gramEnd"/>
      <w:r w:rsidRPr="00C80024">
        <w:rPr>
          <w:rFonts w:ascii="Arial" w:hAnsi="Arial" w:cs="Arial"/>
          <w:sz w:val="22"/>
          <w:szCs w:val="22"/>
        </w:rPr>
        <w:t xml:space="preserve"> van de contactpersoon van de gemeente) of ga naar: </w:t>
      </w:r>
      <w:hyperlink r:id="rId8" w:anchor="Periodiek" w:history="1">
        <w:r w:rsidRPr="00C80024">
          <w:rPr>
            <w:rStyle w:val="Hyperlink"/>
            <w:rFonts w:ascii="Arial" w:hAnsi="Arial" w:cs="Arial"/>
            <w:sz w:val="22"/>
            <w:szCs w:val="22"/>
          </w:rPr>
          <w:t>Gift geven &amp; Nalatenschappen | Protestantse Kerk in Nederland</w:t>
        </w:r>
      </w:hyperlink>
    </w:p>
    <w:sectPr w:rsidR="008C1042" w:rsidRPr="00C8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24"/>
    <w:rsid w:val="006F639C"/>
    <w:rsid w:val="008C1042"/>
    <w:rsid w:val="00BB1FE3"/>
    <w:rsid w:val="00C80024"/>
    <w:rsid w:val="00E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3F7C"/>
  <w15:chartTrackingRefBased/>
  <w15:docId w15:val="{E164BE90-74BB-4FC5-BDF0-7B23277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0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0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0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0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0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0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00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00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00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00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00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00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00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0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0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0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00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00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00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0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00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8002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0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stantsekerk.nl/geef-een-gift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protestantsekerk.nl/geef-een-gif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834B1501DE943A59485D53CF99353" ma:contentTypeVersion="4" ma:contentTypeDescription="Een nieuw document maken." ma:contentTypeScope="" ma:versionID="efdab5dbb5a65d9fa834b5bd4ef409ae">
  <xsd:schema xmlns:xsd="http://www.w3.org/2001/XMLSchema" xmlns:xs="http://www.w3.org/2001/XMLSchema" xmlns:p="http://schemas.microsoft.com/office/2006/metadata/properties" xmlns:ns2="3856bf1d-0201-4477-9037-7f5cc7b3783d" targetNamespace="http://schemas.microsoft.com/office/2006/metadata/properties" ma:root="true" ma:fieldsID="9ae75db3276f88591d85e5139ce1ec8b" ns2:_="">
    <xsd:import namespace="3856bf1d-0201-4477-9037-7f5cc7b37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bf1d-0201-4477-9037-7f5cc7b37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767EDC-FB93-4A62-9020-F4C0A3AE1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6bf1d-0201-4477-9037-7f5cc7b37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3B023-A6B8-4680-9437-32FF7CCD2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6D0D3-75B2-447C-978D-BC16E90D3BE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3856bf1d-0201-4477-9037-7f5cc7b3783d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Fikse</dc:creator>
  <cp:keywords/>
  <dc:description/>
  <cp:lastModifiedBy>Harry Fikse</cp:lastModifiedBy>
  <cp:revision>1</cp:revision>
  <dcterms:created xsi:type="dcterms:W3CDTF">2025-08-28T10:18:00Z</dcterms:created>
  <dcterms:modified xsi:type="dcterms:W3CDTF">2025-08-28T10:25:00Z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0x01010080C834B1501DE943A59485D53CF99353</vt:lpwstr>
  </property>
</Properties>
</file>