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B7B16" w14:textId="77777777" w:rsidR="007D4B99" w:rsidRDefault="00F64DCC">
      <w:pPr>
        <w:spacing w:after="0" w:line="240" w:lineRule="auto"/>
        <w:rPr>
          <w:rFonts w:ascii="Century Gothic" w:eastAsia="Century Gothic" w:hAnsi="Century Gothic" w:cs="Century Gothic"/>
          <w:b/>
          <w:color w:val="242021"/>
          <w:sz w:val="36"/>
          <w:szCs w:val="36"/>
        </w:rPr>
      </w:pPr>
      <w:r>
        <w:rPr>
          <w:rFonts w:ascii="Century Gothic" w:eastAsia="Century Gothic" w:hAnsi="Century Gothic" w:cs="Century Gothic"/>
          <w:b/>
          <w:color w:val="242021"/>
          <w:sz w:val="36"/>
          <w:szCs w:val="36"/>
        </w:rPr>
        <w:t>Armoede in jouw buurt in beeld</w:t>
      </w:r>
    </w:p>
    <w:p w14:paraId="300B7B17" w14:textId="77777777" w:rsidR="007D4B99" w:rsidRDefault="00F64DCC">
      <w:pPr>
        <w:spacing w:after="0" w:line="240" w:lineRule="auto"/>
        <w:rPr>
          <w:rFonts w:ascii="Century Gothic" w:eastAsia="Century Gothic" w:hAnsi="Century Gothic" w:cs="Century Gothic"/>
          <w:color w:val="242021"/>
          <w:sz w:val="24"/>
          <w:szCs w:val="24"/>
        </w:rPr>
      </w:pPr>
      <w:r>
        <w:rPr>
          <w:rFonts w:ascii="Century Gothic" w:eastAsia="Century Gothic" w:hAnsi="Century Gothic" w:cs="Century Gothic"/>
          <w:color w:val="242021"/>
          <w:sz w:val="24"/>
          <w:szCs w:val="24"/>
        </w:rPr>
        <w:t xml:space="preserve">Algemene armoedecijfers zeggen wel iets, maar hoe zit het met armoedeproblematiek in jouw buurt? Er zijn in elk geval twee manieren om daar meer beeld van te krijgen. Je kunt allereerst gegevens verzamelen via het internet. Daarnaast kun je de straat op gaan en in gesprek gaan met buurtgenoten. </w:t>
      </w:r>
    </w:p>
    <w:p w14:paraId="300B7B18" w14:textId="77777777" w:rsidR="007D4B99" w:rsidRDefault="007D4B99">
      <w:pPr>
        <w:spacing w:after="0" w:line="240" w:lineRule="auto"/>
        <w:rPr>
          <w:rFonts w:ascii="Century Gothic" w:eastAsia="Century Gothic" w:hAnsi="Century Gothic" w:cs="Century Gothic"/>
          <w:color w:val="242021"/>
          <w:sz w:val="24"/>
          <w:szCs w:val="24"/>
        </w:rPr>
      </w:pPr>
    </w:p>
    <w:p w14:paraId="300B7B19" w14:textId="77777777" w:rsidR="007D4B99" w:rsidRDefault="00F64DCC">
      <w:pPr>
        <w:spacing w:after="0" w:line="240" w:lineRule="auto"/>
        <w:rPr>
          <w:rFonts w:ascii="Century Gothic" w:eastAsia="Century Gothic" w:hAnsi="Century Gothic" w:cs="Century Gothic"/>
          <w:b/>
          <w:color w:val="242021"/>
          <w:sz w:val="24"/>
          <w:szCs w:val="24"/>
        </w:rPr>
      </w:pPr>
      <w:r>
        <w:rPr>
          <w:rFonts w:ascii="Century Gothic" w:eastAsia="Century Gothic" w:hAnsi="Century Gothic" w:cs="Century Gothic"/>
          <w:b/>
          <w:color w:val="242021"/>
          <w:sz w:val="24"/>
          <w:szCs w:val="24"/>
        </w:rPr>
        <w:t>Internet</w:t>
      </w:r>
    </w:p>
    <w:p w14:paraId="300B7B1A" w14:textId="77777777" w:rsidR="007D4B99" w:rsidRDefault="00F64DCC">
      <w:pPr>
        <w:rPr>
          <w:rFonts w:ascii="Century Gothic" w:eastAsia="Century Gothic" w:hAnsi="Century Gothic" w:cs="Century Gothic"/>
          <w:color w:val="242021"/>
          <w:sz w:val="24"/>
          <w:szCs w:val="24"/>
        </w:rPr>
      </w:pPr>
      <w:r>
        <w:rPr>
          <w:rFonts w:ascii="Century Gothic" w:eastAsia="Century Gothic" w:hAnsi="Century Gothic" w:cs="Century Gothic"/>
          <w:color w:val="242021"/>
          <w:sz w:val="24"/>
          <w:szCs w:val="24"/>
        </w:rPr>
        <w:t xml:space="preserve">Wat het eerste betreft: er is meestal allerlei statistische informatie beschikbaar over je stad of buurt. Denk aan cijfers over inkomen, werkeloosheid, huizenprijzen, echtscheidingen, afkomst, leeftijdsopbouw, criminaliteit. </w:t>
      </w:r>
    </w:p>
    <w:p w14:paraId="300B7B1B" w14:textId="2719F47F" w:rsidR="007D4B99" w:rsidRDefault="00F64DCC">
      <w:pPr>
        <w:rPr>
          <w:rFonts w:ascii="Century Gothic" w:eastAsia="Century Gothic" w:hAnsi="Century Gothic" w:cs="Century Gothic"/>
          <w:color w:val="242021"/>
          <w:sz w:val="24"/>
          <w:szCs w:val="24"/>
        </w:rPr>
      </w:pPr>
      <w:r>
        <w:rPr>
          <w:rFonts w:ascii="Century Gothic" w:eastAsia="Century Gothic" w:hAnsi="Century Gothic" w:cs="Century Gothic"/>
          <w:color w:val="242021"/>
          <w:sz w:val="24"/>
          <w:szCs w:val="24"/>
        </w:rPr>
        <w:t xml:space="preserve">Statistische gegevens over je wijk vind je makkelijk op </w:t>
      </w:r>
      <w:hyperlink r:id="rId7">
        <w:r>
          <w:rPr>
            <w:rFonts w:ascii="Century Gothic" w:eastAsia="Century Gothic" w:hAnsi="Century Gothic" w:cs="Century Gothic"/>
            <w:color w:val="0000FF"/>
            <w:sz w:val="24"/>
            <w:szCs w:val="24"/>
            <w:u w:val="single"/>
          </w:rPr>
          <w:t>www.cbsinuwbuurt.nl</w:t>
        </w:r>
      </w:hyperlink>
      <w:r>
        <w:rPr>
          <w:rFonts w:ascii="Century Gothic" w:eastAsia="Century Gothic" w:hAnsi="Century Gothic" w:cs="Century Gothic"/>
          <w:color w:val="242021"/>
          <w:sz w:val="24"/>
          <w:szCs w:val="24"/>
        </w:rPr>
        <w:t xml:space="preserve">, </w:t>
      </w:r>
      <w:hyperlink r:id="rId8">
        <w:r>
          <w:rPr>
            <w:rFonts w:ascii="Century Gothic" w:eastAsia="Century Gothic" w:hAnsi="Century Gothic" w:cs="Century Gothic"/>
            <w:color w:val="0000FF"/>
            <w:sz w:val="24"/>
            <w:szCs w:val="24"/>
            <w:u w:val="single"/>
          </w:rPr>
          <w:t>www.allecijfers.nl</w:t>
        </w:r>
      </w:hyperlink>
      <w:r>
        <w:rPr>
          <w:rFonts w:ascii="Century Gothic" w:eastAsia="Century Gothic" w:hAnsi="Century Gothic" w:cs="Century Gothic"/>
          <w:color w:val="242021"/>
          <w:sz w:val="24"/>
          <w:szCs w:val="24"/>
        </w:rPr>
        <w:t xml:space="preserve"> en </w:t>
      </w:r>
      <w:hyperlink r:id="rId9">
        <w:r>
          <w:rPr>
            <w:rFonts w:ascii="Century Gothic" w:eastAsia="Century Gothic" w:hAnsi="Century Gothic" w:cs="Century Gothic"/>
            <w:color w:val="0000FF"/>
            <w:sz w:val="24"/>
            <w:szCs w:val="24"/>
            <w:u w:val="single"/>
          </w:rPr>
          <w:t>https://www.leefbaarometer.nl/home.php</w:t>
        </w:r>
      </w:hyperlink>
      <w:r>
        <w:rPr>
          <w:rFonts w:ascii="Century Gothic" w:eastAsia="Century Gothic" w:hAnsi="Century Gothic" w:cs="Century Gothic"/>
          <w:color w:val="242021"/>
          <w:sz w:val="24"/>
          <w:szCs w:val="24"/>
        </w:rPr>
        <w:t xml:space="preserve">. Op de website </w:t>
      </w:r>
      <w:hyperlink r:id="rId10">
        <w:r>
          <w:rPr>
            <w:rFonts w:ascii="Century Gothic" w:eastAsia="Century Gothic" w:hAnsi="Century Gothic" w:cs="Century Gothic"/>
            <w:color w:val="242021"/>
            <w:sz w:val="24"/>
            <w:szCs w:val="24"/>
          </w:rPr>
          <w:t>https://eerstehulpbijschulden.nl/</w:t>
        </w:r>
      </w:hyperlink>
      <w:r>
        <w:rPr>
          <w:rFonts w:ascii="Century Gothic" w:eastAsia="Century Gothic" w:hAnsi="Century Gothic" w:cs="Century Gothic"/>
          <w:color w:val="242021"/>
          <w:sz w:val="24"/>
          <w:szCs w:val="24"/>
        </w:rPr>
        <w:t xml:space="preserve"> kun je per postcode achterhalen hoe het daar zit met schuldenproblematiek. Ben je handig met data, dan kun je ook kijken op </w:t>
      </w:r>
      <w:hyperlink r:id="rId11" w:anchor="/CBS/nl/">
        <w:r>
          <w:rPr>
            <w:rFonts w:ascii="Century Gothic" w:eastAsia="Century Gothic" w:hAnsi="Century Gothic" w:cs="Century Gothic"/>
            <w:color w:val="0000FF"/>
            <w:sz w:val="24"/>
            <w:szCs w:val="24"/>
            <w:u w:val="single"/>
          </w:rPr>
          <w:t>https://opendata.cbs.nl/statline#/CBS/nl/</w:t>
        </w:r>
      </w:hyperlink>
      <w:r>
        <w:rPr>
          <w:rFonts w:ascii="Century Gothic" w:eastAsia="Century Gothic" w:hAnsi="Century Gothic" w:cs="Century Gothic"/>
          <w:color w:val="242021"/>
          <w:sz w:val="24"/>
          <w:szCs w:val="24"/>
        </w:rPr>
        <w:t>.</w:t>
      </w:r>
    </w:p>
    <w:p w14:paraId="300B7B1C" w14:textId="77777777" w:rsidR="007D4B99" w:rsidRDefault="00F64DCC">
      <w:pPr>
        <w:rPr>
          <w:rFonts w:ascii="Century Gothic" w:eastAsia="Century Gothic" w:hAnsi="Century Gothic" w:cs="Century Gothic"/>
          <w:color w:val="242021"/>
          <w:sz w:val="24"/>
          <w:szCs w:val="24"/>
        </w:rPr>
      </w:pPr>
      <w:r>
        <w:rPr>
          <w:rFonts w:ascii="Century Gothic" w:eastAsia="Century Gothic" w:hAnsi="Century Gothic" w:cs="Century Gothic"/>
          <w:color w:val="242021"/>
          <w:sz w:val="24"/>
          <w:szCs w:val="24"/>
        </w:rPr>
        <w:t xml:space="preserve">Op </w:t>
      </w:r>
      <w:hyperlink r:id="rId12">
        <w:r>
          <w:rPr>
            <w:rFonts w:ascii="Century Gothic" w:eastAsia="Century Gothic" w:hAnsi="Century Gothic" w:cs="Century Gothic"/>
            <w:color w:val="0000FF"/>
            <w:sz w:val="24"/>
            <w:szCs w:val="24"/>
            <w:u w:val="single"/>
          </w:rPr>
          <w:t>www.eerstehulpbijschulden.nl</w:t>
        </w:r>
      </w:hyperlink>
      <w:r>
        <w:rPr>
          <w:rFonts w:ascii="Century Gothic" w:eastAsia="Century Gothic" w:hAnsi="Century Gothic" w:cs="Century Gothic"/>
          <w:color w:val="242021"/>
          <w:sz w:val="24"/>
          <w:szCs w:val="24"/>
        </w:rPr>
        <w:t xml:space="preserve"> kun je via een postcodecheck een beeld krijgen van de schuldenproblematiek van jouw buurt en wijk. Hieronder een voorbeeld:</w:t>
      </w:r>
    </w:p>
    <w:p w14:paraId="300B7B1D" w14:textId="77777777" w:rsidR="007D4B99" w:rsidRDefault="00F64DCC">
      <w:pPr>
        <w:rPr>
          <w:rFonts w:ascii="Century Gothic" w:eastAsia="Century Gothic" w:hAnsi="Century Gothic" w:cs="Century Gothic"/>
          <w:color w:val="242021"/>
          <w:sz w:val="24"/>
          <w:szCs w:val="24"/>
        </w:rPr>
      </w:pPr>
      <w:r>
        <w:rPr>
          <w:noProof/>
        </w:rPr>
        <w:drawing>
          <wp:inline distT="0" distB="0" distL="0" distR="0" wp14:anchorId="300B7B23" wp14:editId="300B7B24">
            <wp:extent cx="5542686" cy="3973269"/>
            <wp:effectExtent l="0" t="0" r="0" b="0"/>
            <wp:docPr id="1" name="image2.png" descr="Afbeelding met tekst, schermafbeelding, compu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schermafbeelding, computer&#10;&#10;Automatisch gegenereerde beschrijving"/>
                    <pic:cNvPicPr preferRelativeResize="0"/>
                  </pic:nvPicPr>
                  <pic:blipFill>
                    <a:blip r:embed="rId13"/>
                    <a:srcRect l="5541" t="8685" r="72112" b="44434"/>
                    <a:stretch>
                      <a:fillRect/>
                    </a:stretch>
                  </pic:blipFill>
                  <pic:spPr>
                    <a:xfrm>
                      <a:off x="0" y="0"/>
                      <a:ext cx="5542686" cy="3973269"/>
                    </a:xfrm>
                    <a:prstGeom prst="rect">
                      <a:avLst/>
                    </a:prstGeom>
                    <a:ln/>
                  </pic:spPr>
                </pic:pic>
              </a:graphicData>
            </a:graphic>
          </wp:inline>
        </w:drawing>
      </w:r>
    </w:p>
    <w:p w14:paraId="300B7B1E" w14:textId="77777777" w:rsidR="007D4B99" w:rsidRDefault="00F64DCC">
      <w:pPr>
        <w:rPr>
          <w:rFonts w:ascii="Century Gothic" w:eastAsia="Century Gothic" w:hAnsi="Century Gothic" w:cs="Century Gothic"/>
          <w:color w:val="242021"/>
          <w:sz w:val="24"/>
          <w:szCs w:val="24"/>
        </w:rPr>
      </w:pPr>
      <w:r>
        <w:rPr>
          <w:rFonts w:ascii="Century Gothic" w:eastAsia="Century Gothic" w:hAnsi="Century Gothic" w:cs="Century Gothic"/>
          <w:color w:val="242021"/>
          <w:sz w:val="24"/>
          <w:szCs w:val="24"/>
        </w:rPr>
        <w:t xml:space="preserve">De lokale overheid heeft vaak statistische afdelingen die dit soort gegevens verzamelen, sommige gemeenten presenteren deze ook op hun website, </w:t>
      </w:r>
      <w:r>
        <w:rPr>
          <w:rFonts w:ascii="Century Gothic" w:eastAsia="Century Gothic" w:hAnsi="Century Gothic" w:cs="Century Gothic"/>
          <w:color w:val="242021"/>
          <w:sz w:val="24"/>
          <w:szCs w:val="24"/>
        </w:rPr>
        <w:lastRenderedPageBreak/>
        <w:t>zoals de gemeente Deventer, die gegevens presenteert over de bevolkingssamenstelling en problematiek in de Rivierenwijk:</w:t>
      </w:r>
    </w:p>
    <w:p w14:paraId="300B7B1F" w14:textId="77777777" w:rsidR="007D4B99" w:rsidRDefault="00F64DCC">
      <w:pPr>
        <w:rPr>
          <w:rFonts w:ascii="Century Gothic" w:eastAsia="Century Gothic" w:hAnsi="Century Gothic" w:cs="Century Gothic"/>
          <w:color w:val="242021"/>
          <w:sz w:val="24"/>
          <w:szCs w:val="24"/>
        </w:rPr>
      </w:pPr>
      <w:r>
        <w:rPr>
          <w:noProof/>
        </w:rPr>
        <w:drawing>
          <wp:inline distT="0" distB="0" distL="0" distR="0" wp14:anchorId="300B7B25" wp14:editId="300B7B26">
            <wp:extent cx="6067812" cy="4057695"/>
            <wp:effectExtent l="0" t="0" r="0" b="0"/>
            <wp:docPr id="2" name="image1.png" descr="Afbeelding met tekst, schermafbeelding, compu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schermafbeelding, computer&#10;&#10;Automatisch gegenereerde beschrijving"/>
                    <pic:cNvPicPr preferRelativeResize="0"/>
                  </pic:nvPicPr>
                  <pic:blipFill>
                    <a:blip r:embed="rId14"/>
                    <a:srcRect l="5996" t="8644" r="63455" b="31572"/>
                    <a:stretch>
                      <a:fillRect/>
                    </a:stretch>
                  </pic:blipFill>
                  <pic:spPr>
                    <a:xfrm>
                      <a:off x="0" y="0"/>
                      <a:ext cx="6067812" cy="4057695"/>
                    </a:xfrm>
                    <a:prstGeom prst="rect">
                      <a:avLst/>
                    </a:prstGeom>
                    <a:ln/>
                  </pic:spPr>
                </pic:pic>
              </a:graphicData>
            </a:graphic>
          </wp:inline>
        </w:drawing>
      </w:r>
    </w:p>
    <w:p w14:paraId="300B7B20" w14:textId="77777777" w:rsidR="007D4B99" w:rsidRDefault="00F64DCC">
      <w:pPr>
        <w:rPr>
          <w:rFonts w:ascii="Century Gothic" w:eastAsia="Century Gothic" w:hAnsi="Century Gothic" w:cs="Century Gothic"/>
          <w:color w:val="242021"/>
          <w:sz w:val="24"/>
          <w:szCs w:val="24"/>
        </w:rPr>
      </w:pPr>
      <w:r>
        <w:rPr>
          <w:rFonts w:ascii="Century Gothic" w:eastAsia="Century Gothic" w:hAnsi="Century Gothic" w:cs="Century Gothic"/>
          <w:color w:val="242021"/>
          <w:sz w:val="24"/>
          <w:szCs w:val="24"/>
        </w:rPr>
        <w:t xml:space="preserve">Zie </w:t>
      </w:r>
      <w:hyperlink r:id="rId15">
        <w:r>
          <w:rPr>
            <w:rFonts w:ascii="Century Gothic" w:eastAsia="Century Gothic" w:hAnsi="Century Gothic" w:cs="Century Gothic"/>
            <w:color w:val="0000FF"/>
            <w:sz w:val="24"/>
            <w:szCs w:val="24"/>
            <w:u w:val="single"/>
          </w:rPr>
          <w:t>https://www.staatvandeventer.nl/bevolking/inwoneraantal/rivierenwijk-en-bergweide</w:t>
        </w:r>
      </w:hyperlink>
      <w:r>
        <w:rPr>
          <w:rFonts w:ascii="Century Gothic" w:eastAsia="Century Gothic" w:hAnsi="Century Gothic" w:cs="Century Gothic"/>
          <w:color w:val="242021"/>
          <w:sz w:val="24"/>
          <w:szCs w:val="24"/>
        </w:rPr>
        <w:t xml:space="preserve"> </w:t>
      </w:r>
    </w:p>
    <w:p w14:paraId="300B7B21" w14:textId="77777777" w:rsidR="007D4B99" w:rsidRDefault="007D4B99">
      <w:pPr>
        <w:rPr>
          <w:rFonts w:ascii="Century Gothic" w:eastAsia="Century Gothic" w:hAnsi="Century Gothic" w:cs="Century Gothic"/>
          <w:color w:val="242021"/>
          <w:sz w:val="24"/>
          <w:szCs w:val="24"/>
        </w:rPr>
      </w:pPr>
    </w:p>
    <w:p w14:paraId="300B7B22" w14:textId="77777777" w:rsidR="007D4B99" w:rsidRDefault="00F64DCC">
      <w:pPr>
        <w:rPr>
          <w:rFonts w:ascii="Century Gothic" w:eastAsia="Century Gothic" w:hAnsi="Century Gothic" w:cs="Century Gothic"/>
          <w:color w:val="242021"/>
          <w:sz w:val="24"/>
          <w:szCs w:val="24"/>
        </w:rPr>
      </w:pPr>
      <w:r>
        <w:rPr>
          <w:rFonts w:ascii="Century Gothic" w:eastAsia="Century Gothic" w:hAnsi="Century Gothic" w:cs="Century Gothic"/>
          <w:b/>
          <w:color w:val="242021"/>
          <w:sz w:val="24"/>
          <w:szCs w:val="24"/>
        </w:rPr>
        <w:t>De straat op</w:t>
      </w:r>
      <w:r>
        <w:rPr>
          <w:rFonts w:ascii="Century Gothic" w:eastAsia="Century Gothic" w:hAnsi="Century Gothic" w:cs="Century Gothic"/>
          <w:b/>
          <w:color w:val="242021"/>
          <w:sz w:val="24"/>
          <w:szCs w:val="24"/>
        </w:rPr>
        <w:br/>
      </w:r>
      <w:r>
        <w:rPr>
          <w:rFonts w:ascii="Century Gothic" w:eastAsia="Century Gothic" w:hAnsi="Century Gothic" w:cs="Century Gothic"/>
          <w:color w:val="242021"/>
          <w:sz w:val="24"/>
          <w:szCs w:val="24"/>
        </w:rPr>
        <w:t>Je kunt ook gaan praten met mensen in je buurt. Met gewone buurtbewoners, maar zeker ook met sleutelfiguren, bijvoorbeeld de wijkagent of mensen uit het wijkteam. Op veel plaatsen werkt men met zo’n wijkteam; politie, welzijnsorganisaties, woningbouwcorporaties en andere instellingen werken hierin samen aan problemen in de wijk. Het voordeel van het laatste</w:t>
      </w:r>
      <w:r>
        <w:rPr>
          <w:rFonts w:ascii="Century Gothic" w:eastAsia="Century Gothic" w:hAnsi="Century Gothic" w:cs="Century Gothic"/>
          <w:color w:val="242021"/>
          <w:sz w:val="24"/>
          <w:szCs w:val="24"/>
        </w:rPr>
        <w:br/>
        <w:t>is dat het je betrokkenheid voor de buurt vergroot.</w:t>
      </w:r>
    </w:p>
    <w:sectPr w:rsidR="007D4B99">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216C17E-7DF3-4DA8-B27C-8E4674C9FB96}"/>
    <w:embedBold r:id="rId2" w:fontKey="{E078E42B-6C0C-4111-885B-D0F0010B999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8D269B8-324D-4AFE-8F1A-D1831BC378FF}"/>
    <w:embedItalic r:id="rId4" w:fontKey="{DBAE1161-998E-486D-9178-0FF51A962054}"/>
  </w:font>
  <w:font w:name="Century Gothic">
    <w:panose1 w:val="020B0502020202020204"/>
    <w:charset w:val="00"/>
    <w:family w:val="swiss"/>
    <w:pitch w:val="variable"/>
    <w:sig w:usb0="00000287" w:usb1="00000000" w:usb2="00000000" w:usb3="00000000" w:csb0="0000009F" w:csb1="00000000"/>
    <w:embedRegular r:id="rId5" w:fontKey="{5BF79B50-563B-4A5F-BF64-47F104E1F494}"/>
    <w:embedBold r:id="rId6" w:fontKey="{26001476-040C-4C24-B24E-C04D37F65D0E}"/>
  </w:font>
  <w:font w:name="Cambria">
    <w:panose1 w:val="02040503050406030204"/>
    <w:charset w:val="00"/>
    <w:family w:val="roman"/>
    <w:pitch w:val="variable"/>
    <w:sig w:usb0="E00006FF" w:usb1="420024FF" w:usb2="02000000" w:usb3="00000000" w:csb0="0000019F" w:csb1="00000000"/>
    <w:embedRegular r:id="rId7" w:fontKey="{65759C17-57FC-4F6B-90CE-0AB6528503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B99"/>
    <w:rsid w:val="002037D1"/>
    <w:rsid w:val="007D4B99"/>
    <w:rsid w:val="007E6358"/>
    <w:rsid w:val="008B524E"/>
    <w:rsid w:val="00DC08DF"/>
    <w:rsid w:val="00F64D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B7B16"/>
  <w15:docId w15:val="{1FD054FB-A4DF-4E4B-8C69-98017B329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allecijfers.nl/" TargetMode="Externa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hyperlink" Target="http://www.cbsinuwbuurt.nl/" TargetMode="External"/><Relationship Id="rId12" Type="http://schemas.openxmlformats.org/officeDocument/2006/relationships/hyperlink" Target="http://www.eerstehulpbijschulden.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pendata.cbs.nl/statline" TargetMode="External"/><Relationship Id="rId5" Type="http://schemas.openxmlformats.org/officeDocument/2006/relationships/settings" Target="settings.xml"/><Relationship Id="rId15" Type="http://schemas.openxmlformats.org/officeDocument/2006/relationships/hyperlink" Target="https://www.staatvandeventer.nl/bevolking/inwoneraantal/rivierenwijk-en-bergweide" TargetMode="External"/><Relationship Id="rId10" Type="http://schemas.openxmlformats.org/officeDocument/2006/relationships/hyperlink" Target="https://eerstehulpbijschulden.nl/" TargetMode="External"/><Relationship Id="rId4" Type="http://schemas.openxmlformats.org/officeDocument/2006/relationships/styles" Target="styles.xml"/><Relationship Id="rId9" Type="http://schemas.openxmlformats.org/officeDocument/2006/relationships/hyperlink" Target="https://www.leefbaarometer.nl/home.php"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bdb39b-6366-4209-b652-74d132765780" xsi:nil="true"/>
    <lcf76f155ced4ddcb4097134ff3c332f xmlns="3856bf1d-0201-4477-9037-7f5cc7b3783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C834B1501DE943A59485D53CF99353" ma:contentTypeVersion="13" ma:contentTypeDescription="Een nieuw document maken." ma:contentTypeScope="" ma:versionID="c4c450e6ea6db957b66170d945262b2e">
  <xsd:schema xmlns:xsd="http://www.w3.org/2001/XMLSchema" xmlns:xs="http://www.w3.org/2001/XMLSchema" xmlns:p="http://schemas.microsoft.com/office/2006/metadata/properties" xmlns:ns2="3856bf1d-0201-4477-9037-7f5cc7b3783d" xmlns:ns3="65bdb39b-6366-4209-b652-74d132765780" targetNamespace="http://schemas.microsoft.com/office/2006/metadata/properties" ma:root="true" ma:fieldsID="77c2835ea4df0230c1a2c0e597db75e6" ns2:_="" ns3:_="">
    <xsd:import namespace="3856bf1d-0201-4477-9037-7f5cc7b3783d"/>
    <xsd:import namespace="65bdb39b-6366-4209-b652-74d1327657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6bf1d-0201-4477-9037-7f5cc7b37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db39b-6366-4209-b652-74d1327657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81f18c7-8e01-43a2-aa40-0e76d74a6c8f}" ma:internalName="TaxCatchAll" ma:showField="CatchAllData" ma:web="65bdb39b-6366-4209-b652-74d132765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682A6-5C28-49C1-BF39-D0D6F2441CF0}">
  <ds:schemaRefs>
    <ds:schemaRef ds:uri="http://schemas.openxmlformats.org/package/2006/metadata/core-properties"/>
    <ds:schemaRef ds:uri="3856bf1d-0201-4477-9037-7f5cc7b3783d"/>
    <ds:schemaRef ds:uri="65bdb39b-6366-4209-b652-74d132765780"/>
    <ds:schemaRef ds:uri="http://purl.org/dc/dcmitype/"/>
    <ds:schemaRef ds:uri="http://schemas.microsoft.com/office/2006/documentManagement/types"/>
    <ds:schemaRef ds:uri="http://schemas.microsoft.com/office/infopath/2007/PartnerControls"/>
    <ds:schemaRef ds:uri="http://purl.org/dc/term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1CA1B6EF-4565-4FBE-B39C-C1DCBC6CE36B}">
  <ds:schemaRefs>
    <ds:schemaRef ds:uri="http://schemas.microsoft.com/sharepoint/v3/contenttype/forms"/>
  </ds:schemaRefs>
</ds:datastoreItem>
</file>

<file path=customXml/itemProps3.xml><?xml version="1.0" encoding="utf-8"?>
<ds:datastoreItem xmlns:ds="http://schemas.openxmlformats.org/officeDocument/2006/customXml" ds:itemID="{8E58B597-05AD-4F42-8078-AFCD4A860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6bf1d-0201-4477-9037-7f5cc7b3783d"/>
    <ds:schemaRef ds:uri="65bdb39b-6366-4209-b652-74d132765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350</Words>
  <Characters>1925</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Hamberg</dc:creator>
  <cp:lastModifiedBy>Astrid Hamberg</cp:lastModifiedBy>
  <cp:revision>2</cp:revision>
  <dcterms:created xsi:type="dcterms:W3CDTF">2024-09-27T09:54:00Z</dcterms:created>
  <dcterms:modified xsi:type="dcterms:W3CDTF">2024-09-27T09:54:00Z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0x01010080C834B1501DE943A59485D53CF99353</vt:lpwstr>
  </property>
  <property fmtid="{D5CDD505-2E9C-101B-9397-08002B2CF9AE}" pid="3" name="MediaServiceImageTags">
    <vt:lpwstr/>
  </property>
</Properties>
</file>